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8A50" w14:textId="77777777" w:rsidR="00913ACD" w:rsidRDefault="00913ACD"/>
    <w:p w14:paraId="1CEF5D06" w14:textId="77777777" w:rsidR="00CA6EF5" w:rsidRPr="00CA6EF5" w:rsidRDefault="00CA6EF5" w:rsidP="00CA6EF5">
      <w:pPr>
        <w:spacing w:after="0" w:line="240" w:lineRule="auto"/>
        <w:jc w:val="center"/>
        <w:textAlignment w:val="baseline"/>
        <w:rPr>
          <w:rFonts w:ascii="Arial" w:eastAsia="Times New Roman" w:hAnsi="Arial" w:cs="Arial"/>
          <w:color w:val="000000"/>
          <w:sz w:val="15"/>
          <w:szCs w:val="15"/>
          <w:lang w:eastAsia="en-GB"/>
        </w:rPr>
      </w:pPr>
      <w:r w:rsidRPr="00CA6EF5">
        <w:rPr>
          <w:rFonts w:ascii="Arial" w:eastAsia="Times New Roman" w:hAnsi="Arial" w:cs="Arial"/>
          <w:noProof/>
          <w:color w:val="000000"/>
          <w:sz w:val="15"/>
          <w:szCs w:val="15"/>
          <w:lang w:eastAsia="en-GB"/>
        </w:rPr>
        <w:drawing>
          <wp:inline distT="0" distB="0" distL="0" distR="0" wp14:anchorId="4731AF85" wp14:editId="58276904">
            <wp:extent cx="1866900" cy="11811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81100"/>
                    </a:xfrm>
                    <a:prstGeom prst="rect">
                      <a:avLst/>
                    </a:prstGeom>
                    <a:noFill/>
                    <a:ln>
                      <a:noFill/>
                    </a:ln>
                  </pic:spPr>
                </pic:pic>
              </a:graphicData>
            </a:graphic>
          </wp:inline>
        </w:drawing>
      </w:r>
    </w:p>
    <w:p w14:paraId="25D067FA" w14:textId="32EB6C91" w:rsidR="00CA6EF5" w:rsidRDefault="00CA6EF5" w:rsidP="00CA6EF5">
      <w:pPr>
        <w:spacing w:after="0" w:line="240" w:lineRule="auto"/>
        <w:jc w:val="center"/>
        <w:textAlignment w:val="baseline"/>
        <w:rPr>
          <w:rFonts w:ascii="inherit" w:eastAsia="Times New Roman" w:hAnsi="inherit" w:cs="Arial"/>
          <w:color w:val="E2BC07"/>
          <w:sz w:val="30"/>
          <w:szCs w:val="30"/>
          <w:bdr w:val="none" w:sz="0" w:space="0" w:color="auto" w:frame="1"/>
          <w:lang w:eastAsia="en-GB"/>
        </w:rPr>
      </w:pPr>
      <w:r w:rsidRPr="00CA6EF5">
        <w:rPr>
          <w:rFonts w:ascii="inherit" w:eastAsia="Times New Roman" w:hAnsi="inherit" w:cs="Arial"/>
          <w:color w:val="E2BC07"/>
          <w:sz w:val="30"/>
          <w:szCs w:val="30"/>
          <w:bdr w:val="none" w:sz="0" w:space="0" w:color="auto" w:frame="1"/>
          <w:lang w:eastAsia="en-GB"/>
        </w:rPr>
        <w:t>Catering for the future</w:t>
      </w:r>
    </w:p>
    <w:p w14:paraId="0CB0C547" w14:textId="77777777" w:rsidR="00CA6EF5" w:rsidRDefault="00CA6EF5" w:rsidP="00CA6EF5">
      <w:pPr>
        <w:spacing w:after="0" w:line="240" w:lineRule="auto"/>
        <w:textAlignment w:val="baseline"/>
        <w:rPr>
          <w:rFonts w:ascii="inherit" w:eastAsia="Times New Roman" w:hAnsi="inherit" w:cs="Arial"/>
          <w:color w:val="E2BC07"/>
          <w:sz w:val="30"/>
          <w:szCs w:val="30"/>
          <w:bdr w:val="none" w:sz="0" w:space="0" w:color="auto" w:frame="1"/>
          <w:lang w:eastAsia="en-GB"/>
        </w:rPr>
      </w:pPr>
    </w:p>
    <w:p w14:paraId="660B2E6F" w14:textId="1AEDD48F" w:rsidR="00CA6EF5" w:rsidRPr="00CA6EF5" w:rsidRDefault="00CA6EF5" w:rsidP="00CA6EF5">
      <w:pPr>
        <w:spacing w:after="0" w:line="240" w:lineRule="auto"/>
        <w:textAlignment w:val="baseline"/>
        <w:rPr>
          <w:rFonts w:ascii="Arial" w:eastAsia="Times New Roman" w:hAnsi="Arial" w:cs="Arial"/>
          <w:color w:val="000000" w:themeColor="text1"/>
          <w:lang w:eastAsia="en-GB"/>
        </w:rPr>
      </w:pPr>
      <w:r w:rsidRPr="00CA6EF5">
        <w:rPr>
          <w:color w:val="000000" w:themeColor="text1"/>
        </w:rPr>
        <w:t>"Scran Academy is a catering social enterprise on a mission to see every young person, regardless of background or barrier, realise their full potential in learning, work and life. Too many young people in our most challenged communities never realise their talents or aspirations due to the effects of social inequality and poverty."</w:t>
      </w:r>
    </w:p>
    <w:p w14:paraId="5FD3ACEA" w14:textId="77777777" w:rsidR="00CA6EF5" w:rsidRDefault="00CA6EF5"/>
    <w:p w14:paraId="7FDE592B" w14:textId="748CFD05" w:rsidR="008D5F63" w:rsidRPr="00F815F1" w:rsidRDefault="008D5F63">
      <w:pPr>
        <w:rPr>
          <w:b/>
          <w:bCs/>
          <w:sz w:val="24"/>
          <w:szCs w:val="24"/>
        </w:rPr>
      </w:pPr>
      <w:r w:rsidRPr="00F815F1">
        <w:rPr>
          <w:b/>
          <w:bCs/>
          <w:sz w:val="24"/>
          <w:szCs w:val="24"/>
        </w:rPr>
        <w:t xml:space="preserve">Role of the Treasurer to the Board </w:t>
      </w:r>
    </w:p>
    <w:p w14:paraId="12FCFA1F" w14:textId="34762450" w:rsidR="008D5F63" w:rsidRDefault="008D5F63">
      <w:r>
        <w:t xml:space="preserve">To maintain effective governance of the </w:t>
      </w:r>
      <w:r w:rsidR="00CA6EF5">
        <w:t>organisation’s</w:t>
      </w:r>
      <w:r>
        <w:t xml:space="preserve"> affairs, ensuring its financial viability and</w:t>
      </w:r>
      <w:r w:rsidR="00F815F1">
        <w:t xml:space="preserve"> making sure</w:t>
      </w:r>
      <w:r>
        <w:t xml:space="preserve"> that proper processes and procedures exist for assuring all financial records, decisions and delegations are maintained. </w:t>
      </w:r>
    </w:p>
    <w:p w14:paraId="39282A45" w14:textId="77777777" w:rsidR="008D5F63" w:rsidRPr="009C41E0" w:rsidRDefault="008D5F63">
      <w:pPr>
        <w:rPr>
          <w:b/>
          <w:bCs/>
          <w:u w:val="single"/>
        </w:rPr>
      </w:pPr>
      <w:r w:rsidRPr="009C41E0">
        <w:rPr>
          <w:b/>
          <w:bCs/>
          <w:u w:val="single"/>
        </w:rPr>
        <w:t>Key Responsibilities</w:t>
      </w:r>
    </w:p>
    <w:p w14:paraId="3F6CB54B" w14:textId="4873CD12" w:rsidR="008D5F63" w:rsidRPr="00C048C2" w:rsidRDefault="008D5F63" w:rsidP="008D5F63">
      <w:pPr>
        <w:pStyle w:val="ListParagraph"/>
        <w:numPr>
          <w:ilvl w:val="0"/>
          <w:numId w:val="1"/>
        </w:numPr>
        <w:rPr>
          <w:b/>
          <w:bCs/>
        </w:rPr>
      </w:pPr>
      <w:r w:rsidRPr="00C048C2">
        <w:rPr>
          <w:b/>
          <w:bCs/>
        </w:rPr>
        <w:t xml:space="preserve">Strategic </w:t>
      </w:r>
    </w:p>
    <w:p w14:paraId="5F9FFA2F" w14:textId="7711DFC4" w:rsidR="008D5F63" w:rsidRDefault="008D5F63" w:rsidP="008D5F63">
      <w:pPr>
        <w:pStyle w:val="ListParagraph"/>
        <w:ind w:left="408"/>
      </w:pPr>
      <w:r>
        <w:t xml:space="preserve">• To assist and advise in the formation of </w:t>
      </w:r>
      <w:r w:rsidR="00F815F1">
        <w:t>Scran Academy’s</w:t>
      </w:r>
      <w:r>
        <w:t xml:space="preserve"> strategy</w:t>
      </w:r>
      <w:r w:rsidR="00F815F1">
        <w:t xml:space="preserve">, </w:t>
      </w:r>
      <w:r>
        <w:t xml:space="preserve">ensuring that the </w:t>
      </w:r>
      <w:r w:rsidR="00F815F1">
        <w:t xml:space="preserve">charity </w:t>
      </w:r>
      <w:r>
        <w:t xml:space="preserve">has the resources to deliver </w:t>
      </w:r>
      <w:r w:rsidR="00F815F1">
        <w:t>its</w:t>
      </w:r>
      <w:r>
        <w:t xml:space="preserve"> strategy. </w:t>
      </w:r>
    </w:p>
    <w:p w14:paraId="1F03F76D" w14:textId="77777777" w:rsidR="008D5F63" w:rsidRDefault="008D5F63" w:rsidP="008D5F63">
      <w:pPr>
        <w:pStyle w:val="ListParagraph"/>
        <w:ind w:left="408"/>
      </w:pPr>
    </w:p>
    <w:p w14:paraId="588E8EDA" w14:textId="700B2885" w:rsidR="008D5F63" w:rsidRPr="00C048C2" w:rsidRDefault="008D5F63" w:rsidP="008D5F63">
      <w:pPr>
        <w:pStyle w:val="ListParagraph"/>
        <w:numPr>
          <w:ilvl w:val="0"/>
          <w:numId w:val="1"/>
        </w:numPr>
        <w:rPr>
          <w:b/>
          <w:bCs/>
        </w:rPr>
      </w:pPr>
      <w:r w:rsidRPr="00C048C2">
        <w:rPr>
          <w:b/>
          <w:bCs/>
        </w:rPr>
        <w:t xml:space="preserve">Financial </w:t>
      </w:r>
    </w:p>
    <w:p w14:paraId="63BBE068" w14:textId="647E1BFB" w:rsidR="008D5F63" w:rsidRDefault="008D5F63" w:rsidP="008D5F63">
      <w:pPr>
        <w:pStyle w:val="ListParagraph"/>
        <w:ind w:left="408"/>
      </w:pPr>
      <w:r>
        <w:t>• To ensure that the Board receives appropriate budgetary and financial information on activities</w:t>
      </w:r>
      <w:r w:rsidR="00F815F1">
        <w:t>,</w:t>
      </w:r>
      <w:r>
        <w:t xml:space="preserve"> including </w:t>
      </w:r>
      <w:r w:rsidR="00F815F1">
        <w:t>a</w:t>
      </w:r>
      <w:r>
        <w:t xml:space="preserve">nnual </w:t>
      </w:r>
      <w:r w:rsidR="00F815F1">
        <w:t>a</w:t>
      </w:r>
      <w:r>
        <w:t>ccounts</w:t>
      </w:r>
      <w:r w:rsidR="00F815F1">
        <w:t>.</w:t>
      </w:r>
    </w:p>
    <w:p w14:paraId="548D221E" w14:textId="3DAB0225" w:rsidR="008D5F63" w:rsidRDefault="008D5F63" w:rsidP="008D5F63">
      <w:pPr>
        <w:pStyle w:val="ListParagraph"/>
        <w:ind w:left="408"/>
      </w:pPr>
      <w:r>
        <w:t xml:space="preserve"> • To ensure that accounts are prepared and disclosed in the </w:t>
      </w:r>
      <w:r w:rsidR="00F815F1">
        <w:t>format</w:t>
      </w:r>
      <w:r>
        <w:t xml:space="preserve"> required by funders </w:t>
      </w:r>
      <w:r w:rsidR="00F815F1">
        <w:t>and relevant</w:t>
      </w:r>
      <w:r>
        <w:t xml:space="preserve"> statutory bodies</w:t>
      </w:r>
      <w:r w:rsidR="00F815F1">
        <w:t>.</w:t>
      </w:r>
    </w:p>
    <w:p w14:paraId="75B216DD" w14:textId="67A55FE0" w:rsidR="008D5F63" w:rsidRDefault="008D5F63" w:rsidP="008D5F63">
      <w:pPr>
        <w:pStyle w:val="ListParagraph"/>
        <w:ind w:left="408"/>
      </w:pPr>
      <w:r>
        <w:t xml:space="preserve">• To recommend to the Board appropriate accounting procedures, </w:t>
      </w:r>
      <w:r w:rsidR="00F815F1">
        <w:t>controls,</w:t>
      </w:r>
      <w:r>
        <w:t xml:space="preserve"> and </w:t>
      </w:r>
      <w:r w:rsidR="00CA6EF5">
        <w:t>policies.</w:t>
      </w:r>
    </w:p>
    <w:p w14:paraId="20D8B3FC" w14:textId="6C4E4F15" w:rsidR="008D5F63" w:rsidRDefault="008D5F63" w:rsidP="008D5F63">
      <w:pPr>
        <w:pStyle w:val="ListParagraph"/>
        <w:ind w:left="408"/>
      </w:pPr>
      <w:r>
        <w:t xml:space="preserve"> • To oversee the appointment of auditors and </w:t>
      </w:r>
      <w:r w:rsidR="00F815F1">
        <w:t xml:space="preserve">to </w:t>
      </w:r>
      <w:r>
        <w:t xml:space="preserve">review on a regular basis. </w:t>
      </w:r>
    </w:p>
    <w:p w14:paraId="525D640B" w14:textId="14CA810C" w:rsidR="008D5F63" w:rsidRDefault="008D5F63" w:rsidP="008D5F63">
      <w:pPr>
        <w:pStyle w:val="ListParagraph"/>
        <w:ind w:left="408"/>
      </w:pPr>
      <w:r>
        <w:t xml:space="preserve">• To work in close partnership with the </w:t>
      </w:r>
      <w:r w:rsidR="000255FE">
        <w:t xml:space="preserve">Chief Executive </w:t>
      </w:r>
      <w:r>
        <w:t xml:space="preserve">in executing their responsibilities and achieving their goals. </w:t>
      </w:r>
    </w:p>
    <w:p w14:paraId="50476C5A" w14:textId="77777777" w:rsidR="008D5F63" w:rsidRDefault="008D5F63" w:rsidP="008D5F63">
      <w:pPr>
        <w:pStyle w:val="ListParagraph"/>
        <w:ind w:left="408"/>
      </w:pPr>
    </w:p>
    <w:p w14:paraId="36B8DBBD" w14:textId="6CD2BBDF" w:rsidR="008D5F63" w:rsidRPr="00C048C2" w:rsidRDefault="008D5F63" w:rsidP="008D5F63">
      <w:pPr>
        <w:pStyle w:val="ListParagraph"/>
        <w:numPr>
          <w:ilvl w:val="0"/>
          <w:numId w:val="1"/>
        </w:numPr>
        <w:rPr>
          <w:b/>
          <w:bCs/>
        </w:rPr>
      </w:pPr>
      <w:r w:rsidRPr="00C048C2">
        <w:rPr>
          <w:b/>
          <w:bCs/>
        </w:rPr>
        <w:t>Assets and Investments</w:t>
      </w:r>
    </w:p>
    <w:p w14:paraId="32C777A2" w14:textId="0BFEC8E5" w:rsidR="008D5F63" w:rsidRDefault="008D5F63" w:rsidP="008D5F63">
      <w:pPr>
        <w:pStyle w:val="ListParagraph"/>
        <w:ind w:left="408"/>
      </w:pPr>
      <w:r>
        <w:t xml:space="preserve"> • To ensure that </w:t>
      </w:r>
      <w:r w:rsidR="00F815F1">
        <w:t>Scran Academy</w:t>
      </w:r>
      <w:r>
        <w:t xml:space="preserve"> has an appropriate investment policy</w:t>
      </w:r>
      <w:r w:rsidR="00F815F1">
        <w:t>.</w:t>
      </w:r>
    </w:p>
    <w:p w14:paraId="64264F1E" w14:textId="576591A2" w:rsidR="008D5F63" w:rsidRDefault="008D5F63" w:rsidP="008D5F63">
      <w:pPr>
        <w:pStyle w:val="ListParagraph"/>
        <w:ind w:left="408"/>
      </w:pPr>
      <w:r>
        <w:t xml:space="preserve"> • To ensure that </w:t>
      </w:r>
      <w:r w:rsidR="00F815F1">
        <w:t>Scran Academy</w:t>
      </w:r>
      <w:r>
        <w:t xml:space="preserve"> monitors the performance of its investments and to set an appropriate reserves policy</w:t>
      </w:r>
      <w:r w:rsidR="00F815F1">
        <w:t>.</w:t>
      </w:r>
    </w:p>
    <w:p w14:paraId="63459148" w14:textId="77777777" w:rsidR="008D5F63" w:rsidRDefault="008D5F63" w:rsidP="008D5F63">
      <w:pPr>
        <w:pStyle w:val="ListParagraph"/>
        <w:ind w:left="408"/>
      </w:pPr>
      <w:r>
        <w:t xml:space="preserve">• To ensure that all equipment and assets are adequately maintained and accounted for. </w:t>
      </w:r>
    </w:p>
    <w:p w14:paraId="740B5CC2" w14:textId="77777777" w:rsidR="008D5F63" w:rsidRDefault="008D5F63" w:rsidP="008D5F63">
      <w:pPr>
        <w:pStyle w:val="ListParagraph"/>
        <w:ind w:left="408"/>
      </w:pPr>
    </w:p>
    <w:p w14:paraId="5C93A3B7" w14:textId="26FC8351" w:rsidR="008D5F63" w:rsidRPr="00C048C2" w:rsidRDefault="008D5F63" w:rsidP="008D5F63">
      <w:pPr>
        <w:pStyle w:val="ListParagraph"/>
        <w:numPr>
          <w:ilvl w:val="0"/>
          <w:numId w:val="1"/>
        </w:numPr>
        <w:rPr>
          <w:b/>
          <w:bCs/>
        </w:rPr>
      </w:pPr>
      <w:r w:rsidRPr="00C048C2">
        <w:rPr>
          <w:b/>
          <w:bCs/>
        </w:rPr>
        <w:t>Governance</w:t>
      </w:r>
    </w:p>
    <w:p w14:paraId="6AC79382" w14:textId="16B43EDE" w:rsidR="008D5F63" w:rsidRDefault="008D5F63" w:rsidP="008D5F63">
      <w:pPr>
        <w:pStyle w:val="ListParagraph"/>
        <w:ind w:left="408"/>
      </w:pPr>
      <w:r>
        <w:t xml:space="preserve"> • To ensure that the Board is aware of its financial duties and responsibilities and the need to comply with legislation</w:t>
      </w:r>
      <w:r w:rsidR="00F815F1">
        <w:t>.</w:t>
      </w:r>
    </w:p>
    <w:p w14:paraId="2065EA2A" w14:textId="21C4860F" w:rsidR="008D5F63" w:rsidRDefault="008D5F63" w:rsidP="008D5F63">
      <w:pPr>
        <w:pStyle w:val="ListParagraph"/>
        <w:ind w:left="408"/>
      </w:pPr>
      <w:r>
        <w:t xml:space="preserve">• To ensure that all financial policies, </w:t>
      </w:r>
      <w:r w:rsidR="00F815F1">
        <w:t>procedures,</w:t>
      </w:r>
      <w:r>
        <w:t xml:space="preserve"> and the appointment of external financial advisors are reviewed on a regular basis</w:t>
      </w:r>
      <w:r w:rsidR="00F815F1">
        <w:t>.</w:t>
      </w:r>
    </w:p>
    <w:p w14:paraId="191CA053" w14:textId="425609F9" w:rsidR="008D5F63" w:rsidRDefault="008D5F63" w:rsidP="008D5F63">
      <w:pPr>
        <w:pStyle w:val="ListParagraph"/>
        <w:ind w:left="408"/>
      </w:pPr>
      <w:r>
        <w:lastRenderedPageBreak/>
        <w:t xml:space="preserve">• To act as Chair of the Finance and </w:t>
      </w:r>
      <w:r w:rsidR="001A66C9">
        <w:t>Audit</w:t>
      </w:r>
      <w:r>
        <w:t xml:space="preserve"> sub-committee of the Board </w:t>
      </w:r>
    </w:p>
    <w:p w14:paraId="6DBE1CA3" w14:textId="5D2B4BE7" w:rsidR="008D5F63" w:rsidRDefault="008D5F63" w:rsidP="008D5F63">
      <w:pPr>
        <w:pStyle w:val="ListParagraph"/>
        <w:ind w:left="408"/>
      </w:pPr>
      <w:r>
        <w:t xml:space="preserve">• Contribute actively to the Board of Trustees' role in giving strategic direction to </w:t>
      </w:r>
      <w:r w:rsidR="00F815F1">
        <w:t>Scran Academy</w:t>
      </w:r>
      <w:r>
        <w:t xml:space="preserve">, setting overall strategy and policy, setting targets and evaluating performance against agreed </w:t>
      </w:r>
      <w:proofErr w:type="gramStart"/>
      <w:r>
        <w:t>targets;</w:t>
      </w:r>
      <w:proofErr w:type="gramEnd"/>
      <w:r>
        <w:t xml:space="preserve"> </w:t>
      </w:r>
    </w:p>
    <w:p w14:paraId="6DD95ACB" w14:textId="548A6FC4" w:rsidR="008D5F63" w:rsidRDefault="008D5F63" w:rsidP="008D5F63">
      <w:pPr>
        <w:pStyle w:val="ListParagraph"/>
        <w:ind w:left="408"/>
      </w:pPr>
      <w:r>
        <w:t xml:space="preserve">• Ensure the financial stability of the organisation and the proper investment of </w:t>
      </w:r>
      <w:r w:rsidR="00F815F1">
        <w:t>Scran Academy’s</w:t>
      </w:r>
      <w:r>
        <w:t xml:space="preserve"> </w:t>
      </w:r>
      <w:proofErr w:type="gramStart"/>
      <w:r>
        <w:t>funds;</w:t>
      </w:r>
      <w:proofErr w:type="gramEnd"/>
      <w:r>
        <w:t xml:space="preserve"> </w:t>
      </w:r>
    </w:p>
    <w:p w14:paraId="451E9133" w14:textId="1FAB7C99" w:rsidR="008D5F63" w:rsidRDefault="008D5F63" w:rsidP="008D5F63">
      <w:pPr>
        <w:pStyle w:val="ListParagraph"/>
        <w:ind w:left="408"/>
      </w:pPr>
      <w:r>
        <w:t xml:space="preserve">• Ensure </w:t>
      </w:r>
      <w:r w:rsidR="00F815F1">
        <w:t>Scran Academy</w:t>
      </w:r>
      <w:r>
        <w:t xml:space="preserve"> applies its resources exclusively in pursuing its </w:t>
      </w:r>
      <w:proofErr w:type="gramStart"/>
      <w:r>
        <w:t>objectives;</w:t>
      </w:r>
      <w:proofErr w:type="gramEnd"/>
      <w:r>
        <w:t xml:space="preserve"> </w:t>
      </w:r>
    </w:p>
    <w:p w14:paraId="0133A7FD" w14:textId="7122D3E4" w:rsidR="008D5F63" w:rsidRDefault="008D5F63" w:rsidP="008D5F63">
      <w:pPr>
        <w:pStyle w:val="ListParagraph"/>
        <w:ind w:left="408"/>
      </w:pPr>
      <w:r>
        <w:t xml:space="preserve">• Ensure the effective and efficient administration of </w:t>
      </w:r>
      <w:r w:rsidR="00F815F1">
        <w:t xml:space="preserve">Scran </w:t>
      </w:r>
      <w:proofErr w:type="gramStart"/>
      <w:r w:rsidR="00F815F1">
        <w:t>Academy</w:t>
      </w:r>
      <w:r>
        <w:t>;</w:t>
      </w:r>
      <w:proofErr w:type="gramEnd"/>
      <w:r>
        <w:t xml:space="preserve"> </w:t>
      </w:r>
    </w:p>
    <w:p w14:paraId="2C63B29D" w14:textId="44AC8EB4" w:rsidR="008D5F63" w:rsidRDefault="008D5F63" w:rsidP="008D5F63">
      <w:pPr>
        <w:pStyle w:val="ListParagraph"/>
        <w:ind w:left="408"/>
      </w:pPr>
      <w:r>
        <w:t xml:space="preserve">• Safeguard the good name and </w:t>
      </w:r>
      <w:proofErr w:type="gramStart"/>
      <w:r>
        <w:t>values;</w:t>
      </w:r>
      <w:proofErr w:type="gramEnd"/>
    </w:p>
    <w:p w14:paraId="1EF19516" w14:textId="2D1C6F51" w:rsidR="008D5F63" w:rsidRDefault="008D5F63" w:rsidP="008D5F63">
      <w:pPr>
        <w:pStyle w:val="ListParagraph"/>
        <w:ind w:left="408"/>
      </w:pPr>
      <w:r>
        <w:t xml:space="preserve">• Declare any conflict of interest while carrying out the duties of a </w:t>
      </w:r>
      <w:proofErr w:type="gramStart"/>
      <w:r>
        <w:t>Trustee;</w:t>
      </w:r>
      <w:proofErr w:type="gramEnd"/>
      <w:r>
        <w:t xml:space="preserve"> </w:t>
      </w:r>
    </w:p>
    <w:p w14:paraId="233D98D6" w14:textId="14243458" w:rsidR="008D5F63" w:rsidRDefault="008D5F63" w:rsidP="008D5F63">
      <w:pPr>
        <w:pStyle w:val="ListParagraph"/>
        <w:ind w:left="408"/>
      </w:pPr>
      <w:r>
        <w:t xml:space="preserve">• Be collectively responsible for the actions of </w:t>
      </w:r>
      <w:r w:rsidR="00F815F1">
        <w:t>Scran Academy</w:t>
      </w:r>
      <w:r>
        <w:t xml:space="preserve"> and other </w:t>
      </w:r>
      <w:proofErr w:type="gramStart"/>
      <w:r>
        <w:t>Trustees;</w:t>
      </w:r>
      <w:proofErr w:type="gramEnd"/>
    </w:p>
    <w:p w14:paraId="2C421DFC" w14:textId="7F8504F7" w:rsidR="008D5F63" w:rsidRDefault="008D5F63" w:rsidP="008D5F63">
      <w:pPr>
        <w:pStyle w:val="ListParagraph"/>
        <w:ind w:left="408"/>
      </w:pPr>
      <w:r>
        <w:t xml:space="preserve">• Participate in other tasks as arise from time to time, such as interviewing new staff, helping with </w:t>
      </w:r>
      <w:proofErr w:type="gramStart"/>
      <w:r>
        <w:t>fundraising;</w:t>
      </w:r>
      <w:proofErr w:type="gramEnd"/>
      <w:r>
        <w:t xml:space="preserve"> </w:t>
      </w:r>
    </w:p>
    <w:p w14:paraId="62699919" w14:textId="77777777" w:rsidR="008D5F63" w:rsidRDefault="008D5F63" w:rsidP="008D5F63">
      <w:pPr>
        <w:pStyle w:val="ListParagraph"/>
        <w:ind w:left="408"/>
      </w:pPr>
      <w:r>
        <w:t xml:space="preserve">• Attend meetings and subcommittee meetings as appropriate and read papers in preparation for the </w:t>
      </w:r>
      <w:proofErr w:type="gramStart"/>
      <w:r>
        <w:t>meeting;</w:t>
      </w:r>
      <w:proofErr w:type="gramEnd"/>
    </w:p>
    <w:p w14:paraId="1808B4E6" w14:textId="3098991B" w:rsidR="00CA6EF5" w:rsidRDefault="008D5F63" w:rsidP="00CA6EF5">
      <w:pPr>
        <w:pStyle w:val="ListParagraph"/>
        <w:ind w:left="408"/>
      </w:pPr>
      <w:r>
        <w:t xml:space="preserve"> • Keep informed about the activities of </w:t>
      </w:r>
      <w:r w:rsidR="00F815F1">
        <w:t>Scran Academy</w:t>
      </w:r>
      <w:r>
        <w:t xml:space="preserve"> and wider issues which affect its work. In addition to the duties of all Trustees, each Trustee should use any specific skills, knowledge or experience they must help the Board of Trustees reach sound decisions. This will involve scrutinising Board papers, leading discussions, focusing on key issues, and providing advice and guidance requested by the Board on new initiatives, or other issues, to the area of </w:t>
      </w:r>
      <w:r w:rsidR="00F815F1">
        <w:t>Scran Academy’s</w:t>
      </w:r>
      <w:r>
        <w:t xml:space="preserve"> work in which the Trustee has special expertise</w:t>
      </w:r>
      <w:r w:rsidR="00CA6EF5">
        <w:t>.</w:t>
      </w:r>
    </w:p>
    <w:p w14:paraId="6A1AFB77" w14:textId="282DED35" w:rsidR="00CA6EF5" w:rsidRDefault="00CA6EF5" w:rsidP="00CA6EF5">
      <w:pPr>
        <w:pStyle w:val="ListParagraph"/>
        <w:ind w:left="408"/>
      </w:pPr>
    </w:p>
    <w:p w14:paraId="7F1649A0" w14:textId="2768A521" w:rsidR="00CA6EF5" w:rsidRPr="009C41E0" w:rsidRDefault="009C41E0" w:rsidP="009C41E0">
      <w:pPr>
        <w:pStyle w:val="ListParagraph"/>
        <w:ind w:left="408"/>
        <w:rPr>
          <w:b/>
          <w:bCs/>
          <w:u w:val="single"/>
        </w:rPr>
      </w:pPr>
      <w:r>
        <w:rPr>
          <w:b/>
          <w:bCs/>
          <w:u w:val="single"/>
        </w:rPr>
        <w:t>Skills/attributes needed for the role</w:t>
      </w:r>
    </w:p>
    <w:p w14:paraId="33AA6790" w14:textId="5E5ED51F" w:rsidR="00CA6EF5" w:rsidRPr="00CA6EF5" w:rsidRDefault="00CA6EF5" w:rsidP="00CA6EF5">
      <w:pPr>
        <w:numPr>
          <w:ilvl w:val="0"/>
          <w:numId w:val="3"/>
        </w:numPr>
        <w:shd w:val="clear" w:color="auto" w:fill="FFFFFF"/>
        <w:spacing w:after="0" w:line="300" w:lineRule="atLeast"/>
        <w:rPr>
          <w:rFonts w:eastAsia="Times New Roman" w:cstheme="minorHAnsi"/>
          <w:color w:val="000000" w:themeColor="text1"/>
          <w:lang w:eastAsia="en-GB"/>
        </w:rPr>
      </w:pPr>
      <w:r w:rsidRPr="00CA6EF5">
        <w:rPr>
          <w:rFonts w:eastAsia="Times New Roman" w:cstheme="minorHAnsi"/>
          <w:color w:val="000000" w:themeColor="text1"/>
          <w:lang w:eastAsia="en-GB"/>
        </w:rPr>
        <w:t>Knowledge and experience of current and fundraising finance practice relevant to voluntary and community organisations</w:t>
      </w:r>
    </w:p>
    <w:p w14:paraId="2B53C7C5" w14:textId="772301F7" w:rsidR="00CA6EF5" w:rsidRPr="00CA6EF5" w:rsidRDefault="00CA6EF5" w:rsidP="00CA6EF5">
      <w:pPr>
        <w:numPr>
          <w:ilvl w:val="0"/>
          <w:numId w:val="3"/>
        </w:numPr>
        <w:shd w:val="clear" w:color="auto" w:fill="FFFFFF"/>
        <w:spacing w:after="0" w:line="300" w:lineRule="atLeast"/>
        <w:rPr>
          <w:rFonts w:eastAsia="Times New Roman" w:cstheme="minorHAnsi"/>
          <w:color w:val="000000" w:themeColor="text1"/>
          <w:lang w:eastAsia="en-GB"/>
        </w:rPr>
      </w:pPr>
      <w:r w:rsidRPr="00CA6EF5">
        <w:rPr>
          <w:rFonts w:eastAsia="Times New Roman" w:cstheme="minorHAnsi"/>
          <w:color w:val="000000" w:themeColor="text1"/>
          <w:lang w:eastAsia="en-GB"/>
        </w:rPr>
        <w:t>Knowledge of bookkeeping and financial management (as necessary)</w:t>
      </w:r>
    </w:p>
    <w:p w14:paraId="48239CD8" w14:textId="74939F9A" w:rsidR="00CA6EF5" w:rsidRPr="00CA6EF5" w:rsidRDefault="00CA6EF5" w:rsidP="00CA6EF5">
      <w:pPr>
        <w:numPr>
          <w:ilvl w:val="0"/>
          <w:numId w:val="3"/>
        </w:numPr>
        <w:shd w:val="clear" w:color="auto" w:fill="FFFFFF"/>
        <w:spacing w:after="0" w:line="300" w:lineRule="atLeast"/>
        <w:rPr>
          <w:rFonts w:eastAsia="Times New Roman" w:cstheme="minorHAnsi"/>
          <w:color w:val="000000" w:themeColor="text1"/>
          <w:lang w:eastAsia="en-GB"/>
        </w:rPr>
      </w:pPr>
      <w:r w:rsidRPr="00CA6EF5">
        <w:rPr>
          <w:rFonts w:eastAsia="Times New Roman" w:cstheme="minorHAnsi"/>
          <w:color w:val="000000" w:themeColor="text1"/>
          <w:lang w:eastAsia="en-GB"/>
        </w:rPr>
        <w:t>Good financial analysis skills</w:t>
      </w:r>
    </w:p>
    <w:p w14:paraId="1944E0DD" w14:textId="77777777" w:rsidR="00CA6EF5" w:rsidRPr="00CA6EF5" w:rsidRDefault="00CA6EF5" w:rsidP="00CA6EF5">
      <w:pPr>
        <w:numPr>
          <w:ilvl w:val="0"/>
          <w:numId w:val="3"/>
        </w:numPr>
        <w:shd w:val="clear" w:color="auto" w:fill="FFFFFF"/>
        <w:spacing w:after="0" w:line="300" w:lineRule="atLeast"/>
        <w:rPr>
          <w:rFonts w:eastAsia="Times New Roman" w:cstheme="minorHAnsi"/>
          <w:color w:val="000000" w:themeColor="text1"/>
          <w:lang w:eastAsia="en-GB"/>
        </w:rPr>
      </w:pPr>
      <w:r w:rsidRPr="00CA6EF5">
        <w:rPr>
          <w:rFonts w:eastAsia="Times New Roman" w:cstheme="minorHAnsi"/>
          <w:color w:val="000000" w:themeColor="text1"/>
          <w:lang w:eastAsia="en-GB"/>
        </w:rPr>
        <w:t>Ability to communicate clearly</w:t>
      </w:r>
    </w:p>
    <w:p w14:paraId="24B2D1C0" w14:textId="6D184C26" w:rsidR="00CA6EF5" w:rsidRDefault="00CA6EF5" w:rsidP="00CA6EF5">
      <w:pPr>
        <w:pStyle w:val="ListParagraph"/>
        <w:ind w:left="408"/>
        <w:rPr>
          <w:b/>
          <w:bCs/>
          <w:u w:val="single"/>
        </w:rPr>
      </w:pPr>
    </w:p>
    <w:p w14:paraId="582E5174" w14:textId="03F7AE87" w:rsidR="00CA6EF5" w:rsidRDefault="00CA6EF5" w:rsidP="00CA6EF5">
      <w:pPr>
        <w:pStyle w:val="ListParagraph"/>
        <w:ind w:left="408"/>
        <w:rPr>
          <w:b/>
          <w:bCs/>
          <w:u w:val="single"/>
        </w:rPr>
      </w:pPr>
    </w:p>
    <w:p w14:paraId="4FEF2D49" w14:textId="2D459FF4" w:rsidR="00CA6EF5" w:rsidRDefault="00CA6EF5" w:rsidP="00CA6EF5">
      <w:pPr>
        <w:pStyle w:val="ListParagraph"/>
        <w:ind w:left="408"/>
      </w:pPr>
      <w:r>
        <w:t xml:space="preserve">For more information or to register your interest please contact Ian Midwinter CEO at </w:t>
      </w:r>
      <w:hyperlink r:id="rId9" w:history="1">
        <w:r w:rsidR="00170477" w:rsidRPr="00A308EB">
          <w:rPr>
            <w:rStyle w:val="Hyperlink"/>
          </w:rPr>
          <w:t>Ian@scranacademy.com</w:t>
        </w:r>
      </w:hyperlink>
    </w:p>
    <w:p w14:paraId="29E1E593" w14:textId="0565DA8D" w:rsidR="00170477" w:rsidRDefault="00170477" w:rsidP="00CA6EF5">
      <w:pPr>
        <w:pStyle w:val="ListParagraph"/>
        <w:ind w:left="408"/>
      </w:pPr>
    </w:p>
    <w:p w14:paraId="2F7E04FA" w14:textId="77777777" w:rsidR="00170477" w:rsidRDefault="00170477" w:rsidP="00CA6EF5">
      <w:pPr>
        <w:pStyle w:val="ListParagraph"/>
        <w:ind w:left="408"/>
      </w:pPr>
    </w:p>
    <w:p w14:paraId="6DFD4AF4" w14:textId="77777777" w:rsidR="00CA6EF5" w:rsidRPr="00CA6EF5" w:rsidRDefault="00CA6EF5" w:rsidP="00CA6EF5">
      <w:pPr>
        <w:pStyle w:val="ListParagraph"/>
        <w:ind w:left="408"/>
      </w:pPr>
    </w:p>
    <w:sectPr w:rsidR="00CA6EF5" w:rsidRPr="00CA6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134C"/>
    <w:multiLevelType w:val="hybridMultilevel"/>
    <w:tmpl w:val="FE72FA3A"/>
    <w:lvl w:ilvl="0" w:tplc="043E130C">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2D13CC"/>
    <w:multiLevelType w:val="multilevel"/>
    <w:tmpl w:val="0466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71FA3"/>
    <w:multiLevelType w:val="multilevel"/>
    <w:tmpl w:val="B9A2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3247159">
    <w:abstractNumId w:val="0"/>
  </w:num>
  <w:num w:numId="2" w16cid:durableId="181043788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951325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63"/>
    <w:rsid w:val="000255FE"/>
    <w:rsid w:val="00170477"/>
    <w:rsid w:val="001A66C9"/>
    <w:rsid w:val="008D5F63"/>
    <w:rsid w:val="00913ACD"/>
    <w:rsid w:val="009C41E0"/>
    <w:rsid w:val="00C048C2"/>
    <w:rsid w:val="00CA6EF5"/>
    <w:rsid w:val="00D83C87"/>
    <w:rsid w:val="00EF0FA0"/>
    <w:rsid w:val="00F20DB1"/>
    <w:rsid w:val="00F81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C4A8"/>
  <w15:chartTrackingRefBased/>
  <w15:docId w15:val="{BD92A678-AF41-411B-BB48-0A48EFFC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F63"/>
    <w:pPr>
      <w:ind w:left="720"/>
      <w:contextualSpacing/>
    </w:pPr>
  </w:style>
  <w:style w:type="character" w:styleId="Hyperlink">
    <w:name w:val="Hyperlink"/>
    <w:basedOn w:val="DefaultParagraphFont"/>
    <w:uiPriority w:val="99"/>
    <w:unhideWhenUsed/>
    <w:rsid w:val="00170477"/>
    <w:rPr>
      <w:color w:val="0563C1" w:themeColor="hyperlink"/>
      <w:u w:val="single"/>
    </w:rPr>
  </w:style>
  <w:style w:type="character" w:styleId="UnresolvedMention">
    <w:name w:val="Unresolved Mention"/>
    <w:basedOn w:val="DefaultParagraphFont"/>
    <w:uiPriority w:val="99"/>
    <w:semiHidden/>
    <w:unhideWhenUsed/>
    <w:rsid w:val="00170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5392">
      <w:bodyDiv w:val="1"/>
      <w:marLeft w:val="0"/>
      <w:marRight w:val="0"/>
      <w:marTop w:val="0"/>
      <w:marBottom w:val="0"/>
      <w:divBdr>
        <w:top w:val="none" w:sz="0" w:space="0" w:color="auto"/>
        <w:left w:val="none" w:sz="0" w:space="0" w:color="auto"/>
        <w:bottom w:val="none" w:sz="0" w:space="0" w:color="auto"/>
        <w:right w:val="none" w:sz="0" w:space="0" w:color="auto"/>
      </w:divBdr>
    </w:div>
    <w:div w:id="291519145">
      <w:bodyDiv w:val="1"/>
      <w:marLeft w:val="0"/>
      <w:marRight w:val="0"/>
      <w:marTop w:val="0"/>
      <w:marBottom w:val="0"/>
      <w:divBdr>
        <w:top w:val="none" w:sz="0" w:space="0" w:color="auto"/>
        <w:left w:val="none" w:sz="0" w:space="0" w:color="auto"/>
        <w:bottom w:val="none" w:sz="0" w:space="0" w:color="auto"/>
        <w:right w:val="none" w:sz="0" w:space="0" w:color="auto"/>
      </w:divBdr>
      <w:divsChild>
        <w:div w:id="1898783128">
          <w:marLeft w:val="0"/>
          <w:marRight w:val="0"/>
          <w:marTop w:val="0"/>
          <w:marBottom w:val="0"/>
          <w:divBdr>
            <w:top w:val="none" w:sz="0" w:space="0" w:color="auto"/>
            <w:left w:val="none" w:sz="0" w:space="0" w:color="auto"/>
            <w:bottom w:val="none" w:sz="0" w:space="0" w:color="auto"/>
            <w:right w:val="none" w:sz="0" w:space="0" w:color="auto"/>
          </w:divBdr>
          <w:divsChild>
            <w:div w:id="851262131">
              <w:marLeft w:val="0"/>
              <w:marRight w:val="0"/>
              <w:marTop w:val="0"/>
              <w:marBottom w:val="0"/>
              <w:divBdr>
                <w:top w:val="none" w:sz="0" w:space="0" w:color="auto"/>
                <w:left w:val="none" w:sz="0" w:space="0" w:color="auto"/>
                <w:bottom w:val="none" w:sz="0" w:space="0" w:color="auto"/>
                <w:right w:val="none" w:sz="0" w:space="0" w:color="auto"/>
              </w:divBdr>
            </w:div>
          </w:divsChild>
        </w:div>
        <w:div w:id="175709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an@scran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DD3CC5142DB41B51F88E4FD89E05C" ma:contentTypeVersion="16" ma:contentTypeDescription="Create a new document." ma:contentTypeScope="" ma:versionID="3ab562006ca4f8eebc637d1318c45919">
  <xsd:schema xmlns:xsd="http://www.w3.org/2001/XMLSchema" xmlns:xs="http://www.w3.org/2001/XMLSchema" xmlns:p="http://schemas.microsoft.com/office/2006/metadata/properties" xmlns:ns2="dfc92166-30c0-4841-9682-da3f4ef5bf03" xmlns:ns3="664c1127-30a1-4062-ba27-5e08f65a0ce1" targetNamespace="http://schemas.microsoft.com/office/2006/metadata/properties" ma:root="true" ma:fieldsID="e71dad62a08db6616c02c556a151c1c2" ns2:_="" ns3:_="">
    <xsd:import namespace="dfc92166-30c0-4841-9682-da3f4ef5bf03"/>
    <xsd:import namespace="664c1127-30a1-4062-ba27-5e08f65a0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92166-30c0-4841-9682-da3f4ef5b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6c99f-d530-4c3b-87fd-d9dd657e14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4c1127-30a1-4062-ba27-5e08f65a0c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9d110c-6ffc-48ee-9f2e-8bf0b8eaaecf}" ma:internalName="TaxCatchAll" ma:showField="CatchAllData" ma:web="664c1127-30a1-4062-ba27-5e08f65a0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c92166-30c0-4841-9682-da3f4ef5bf03">
      <Terms xmlns="http://schemas.microsoft.com/office/infopath/2007/PartnerControls"/>
    </lcf76f155ced4ddcb4097134ff3c332f>
    <TaxCatchAll xmlns="664c1127-30a1-4062-ba27-5e08f65a0ce1" xsi:nil="true"/>
  </documentManagement>
</p:properties>
</file>

<file path=customXml/itemProps1.xml><?xml version="1.0" encoding="utf-8"?>
<ds:datastoreItem xmlns:ds="http://schemas.openxmlformats.org/officeDocument/2006/customXml" ds:itemID="{1A7DC5BB-8634-4D8F-953D-66046FB1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92166-30c0-4841-9682-da3f4ef5bf03"/>
    <ds:schemaRef ds:uri="664c1127-30a1-4062-ba27-5e08f65a0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05984-A984-4F7B-BC71-5AA3996A2C1C}">
  <ds:schemaRefs>
    <ds:schemaRef ds:uri="http://schemas.microsoft.com/sharepoint/v3/contenttype/forms"/>
  </ds:schemaRefs>
</ds:datastoreItem>
</file>

<file path=customXml/itemProps3.xml><?xml version="1.0" encoding="utf-8"?>
<ds:datastoreItem xmlns:ds="http://schemas.openxmlformats.org/officeDocument/2006/customXml" ds:itemID="{EBBA1EF4-1EF0-4234-88B7-639391F209AD}">
  <ds:schemaRefs>
    <ds:schemaRef ds:uri="http://schemas.microsoft.com/office/2006/metadata/properties"/>
    <ds:schemaRef ds:uri="http://schemas.microsoft.com/office/infopath/2007/PartnerControls"/>
    <ds:schemaRef ds:uri="dfc92166-30c0-4841-9682-da3f4ef5bf03"/>
    <ds:schemaRef ds:uri="664c1127-30a1-4062-ba27-5e08f65a0ce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Midwinter</dc:creator>
  <cp:keywords/>
  <dc:description/>
  <cp:lastModifiedBy>Corinna Bremer</cp:lastModifiedBy>
  <cp:revision>2</cp:revision>
  <dcterms:created xsi:type="dcterms:W3CDTF">2022-10-12T10:03:00Z</dcterms:created>
  <dcterms:modified xsi:type="dcterms:W3CDTF">2022-10-12T10:03:00Z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0x010100D5BDD3CC5142DB41B51F88E4FD89E05C</vt:lpwstr>
  </property>
  <property fmtid="{D5CDD505-2E9C-101B-9397-08002B2CF9AE}" pid="3" name="MediaServiceImageTags">
    <vt:lpwstr/>
  </property>
</Properties>
</file>